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bCs/>
          <w:sz w:val="32"/>
          <w:szCs w:val="32"/>
        </w:rPr>
      </w:pPr>
      <w:r>
        <w:rPr>
          <w:rFonts w:hint="eastAsia" w:ascii="仿宋" w:hAnsi="仿宋" w:eastAsia="仿宋"/>
          <w:b/>
          <w:bCs/>
          <w:sz w:val="32"/>
          <w:szCs w:val="32"/>
          <w:lang w:val="en-US" w:eastAsia="zh-CN"/>
        </w:rPr>
        <w:t>政务</w:t>
      </w:r>
      <w:bookmarkStart w:id="0" w:name="_GoBack"/>
      <w:bookmarkEnd w:id="0"/>
      <w:r>
        <w:rPr>
          <w:rFonts w:hint="eastAsia" w:ascii="仿宋" w:hAnsi="仿宋" w:eastAsia="仿宋"/>
          <w:b/>
          <w:bCs/>
          <w:sz w:val="32"/>
          <w:szCs w:val="32"/>
        </w:rPr>
        <w:t>服务——</w:t>
      </w:r>
    </w:p>
    <w:p>
      <w:pPr>
        <w:rPr>
          <w:b/>
          <w:bCs/>
          <w:sz w:val="36"/>
          <w:szCs w:val="36"/>
        </w:rPr>
      </w:pPr>
      <w:r>
        <w:rPr>
          <w:rFonts w:hint="eastAsia" w:ascii="仿宋" w:hAnsi="仿宋" w:eastAsia="仿宋"/>
          <w:b/>
          <w:bCs/>
          <w:sz w:val="32"/>
          <w:szCs w:val="32"/>
        </w:rPr>
        <w:t>生产建设单位如何做好水土保持工作之四</w:t>
      </w:r>
    </w:p>
    <w:p>
      <w:pPr>
        <w:jc w:val="center"/>
        <w:rPr>
          <w:b/>
          <w:bCs/>
          <w:sz w:val="44"/>
          <w:szCs w:val="44"/>
        </w:rPr>
      </w:pPr>
      <w:r>
        <w:rPr>
          <w:rFonts w:hint="eastAsia"/>
          <w:b/>
          <w:bCs/>
          <w:sz w:val="44"/>
          <w:szCs w:val="44"/>
        </w:rPr>
        <w:t xml:space="preserve"> </w:t>
      </w:r>
    </w:p>
    <w:p>
      <w:pPr>
        <w:jc w:val="center"/>
        <w:rPr>
          <w:rFonts w:ascii="仿宋" w:hAnsi="仿宋" w:eastAsia="仿宋"/>
          <w:sz w:val="32"/>
          <w:szCs w:val="32"/>
        </w:rPr>
      </w:pPr>
      <w:r>
        <w:rPr>
          <w:rFonts w:hint="eastAsia" w:ascii="宋体" w:hAnsi="宋体"/>
          <w:b/>
          <w:bCs/>
          <w:sz w:val="44"/>
          <w:szCs w:val="44"/>
        </w:rPr>
        <w:t>生产建设项目水土保持设施的自主验收和报备</w:t>
      </w:r>
      <w:r>
        <w:rPr>
          <w:rFonts w:hint="eastAsia" w:ascii="仿宋" w:hAnsi="仿宋" w:eastAsia="仿宋"/>
          <w:sz w:val="32"/>
          <w:szCs w:val="32"/>
        </w:rPr>
        <w:t xml:space="preserve"> </w:t>
      </w: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（作者 赵小燕 系平顶山市水利局水土保持科科长）</w:t>
      </w:r>
    </w:p>
    <w:p>
      <w:pPr>
        <w:jc w:val="left"/>
        <w:rPr>
          <w:rFonts w:ascii="仿宋" w:hAnsi="仿宋" w:eastAsia="仿宋"/>
          <w:sz w:val="32"/>
          <w:szCs w:val="32"/>
        </w:rPr>
      </w:pPr>
    </w:p>
    <w:p>
      <w:pPr>
        <w:ind w:firstLine="600"/>
        <w:rPr>
          <w:rFonts w:ascii="仿宋" w:hAnsi="仿宋" w:eastAsia="仿宋"/>
          <w:sz w:val="30"/>
          <w:szCs w:val="30"/>
        </w:rPr>
      </w:pPr>
      <w:r>
        <w:rPr>
          <w:rFonts w:hint="eastAsia" w:ascii="仿宋" w:hAnsi="仿宋" w:eastAsia="仿宋"/>
          <w:sz w:val="30"/>
          <w:szCs w:val="30"/>
        </w:rPr>
        <w:t>水土保持设施验收是落实《水土保持法》“三同时”规定的重要环节，本文从六个方面谈谈生产建设单位如何做好水土保持设施的验收工作。</w:t>
      </w:r>
    </w:p>
    <w:p>
      <w:pPr>
        <w:ind w:firstLine="600"/>
        <w:rPr>
          <w:rFonts w:ascii="仿宋" w:hAnsi="仿宋" w:eastAsia="仿宋"/>
          <w:b/>
          <w:sz w:val="30"/>
          <w:szCs w:val="30"/>
        </w:rPr>
      </w:pPr>
      <w:r>
        <w:rPr>
          <w:rFonts w:hint="eastAsia" w:ascii="仿宋" w:hAnsi="仿宋" w:eastAsia="仿宋"/>
          <w:b/>
          <w:sz w:val="30"/>
          <w:szCs w:val="30"/>
        </w:rPr>
        <w:t>一、水土保持设施验收的法律规定</w:t>
      </w:r>
    </w:p>
    <w:p>
      <w:pPr>
        <w:ind w:firstLine="600"/>
        <w:rPr>
          <w:rFonts w:ascii="仿宋" w:hAnsi="仿宋" w:eastAsiaTheme="minorEastAsia"/>
          <w:sz w:val="30"/>
          <w:szCs w:val="30"/>
        </w:rPr>
      </w:pPr>
      <w:r>
        <w:rPr>
          <w:rFonts w:hint="eastAsia" w:ascii="仿宋" w:hAnsi="仿宋" w:eastAsia="仿宋"/>
          <w:sz w:val="30"/>
          <w:szCs w:val="30"/>
        </w:rPr>
        <w:t>《水土保持法》第第二十七条明确规定：“依法应当编制水土保持方案的生产建设项目中的水土保持设施,应当与主体工程同时设计</w:t>
      </w:r>
      <w:r>
        <w:rPr>
          <w:rFonts w:hint="eastAsia" w:ascii="MS Gothic" w:hAnsi="MS Gothic" w:eastAsia="MS Gothic" w:cs="MS Gothic"/>
          <w:sz w:val="30"/>
          <w:szCs w:val="30"/>
        </w:rPr>
        <w:t>､</w:t>
      </w:r>
      <w:r>
        <w:rPr>
          <w:rFonts w:hint="eastAsia" w:ascii="仿宋" w:hAnsi="仿宋" w:eastAsia="仿宋" w:cs="宋体"/>
          <w:sz w:val="30"/>
          <w:szCs w:val="30"/>
        </w:rPr>
        <w:t>同时施工</w:t>
      </w:r>
      <w:r>
        <w:rPr>
          <w:rFonts w:hint="eastAsia" w:ascii="MS Gothic" w:hAnsi="MS Gothic" w:eastAsia="MS Gothic" w:cs="MS Gothic"/>
          <w:sz w:val="30"/>
          <w:szCs w:val="30"/>
        </w:rPr>
        <w:t>､</w:t>
      </w:r>
      <w:r>
        <w:rPr>
          <w:rFonts w:hint="eastAsia" w:ascii="仿宋" w:hAnsi="仿宋" w:eastAsia="仿宋" w:cs="宋体"/>
          <w:sz w:val="30"/>
          <w:szCs w:val="30"/>
        </w:rPr>
        <w:t>同时投产使用</w:t>
      </w:r>
      <w:r>
        <w:rPr>
          <w:rFonts w:ascii="仿宋" w:hAnsi="仿宋" w:eastAsia="仿宋"/>
          <w:sz w:val="30"/>
          <w:szCs w:val="30"/>
        </w:rPr>
        <w:t>;</w:t>
      </w:r>
      <w:r>
        <w:rPr>
          <w:rFonts w:hint="eastAsia" w:ascii="仿宋" w:hAnsi="仿宋" w:eastAsia="仿宋"/>
          <w:sz w:val="30"/>
          <w:szCs w:val="30"/>
        </w:rPr>
        <w:t>生产建设项目竣工验收</w:t>
      </w:r>
      <w:r>
        <w:rPr>
          <w:rFonts w:ascii="仿宋" w:hAnsi="仿宋" w:eastAsia="仿宋"/>
          <w:sz w:val="30"/>
          <w:szCs w:val="30"/>
        </w:rPr>
        <w:t>,</w:t>
      </w:r>
      <w:r>
        <w:rPr>
          <w:rFonts w:hint="eastAsia" w:ascii="仿宋" w:hAnsi="仿宋" w:eastAsia="仿宋"/>
          <w:sz w:val="30"/>
          <w:szCs w:val="30"/>
        </w:rPr>
        <w:t>应当验收水土保持设施</w:t>
      </w:r>
      <w:r>
        <w:rPr>
          <w:rFonts w:ascii="仿宋" w:hAnsi="仿宋" w:eastAsia="仿宋"/>
          <w:sz w:val="30"/>
          <w:szCs w:val="30"/>
        </w:rPr>
        <w:t>;</w:t>
      </w:r>
      <w:r>
        <w:rPr>
          <w:rFonts w:hint="eastAsia" w:ascii="仿宋" w:hAnsi="仿宋" w:eastAsia="仿宋"/>
          <w:sz w:val="30"/>
          <w:szCs w:val="30"/>
        </w:rPr>
        <w:t>水土保持设施未经验收或者验收不合格的</w:t>
      </w:r>
      <w:r>
        <w:rPr>
          <w:rFonts w:ascii="仿宋" w:hAnsi="仿宋" w:eastAsia="仿宋"/>
          <w:sz w:val="30"/>
          <w:szCs w:val="30"/>
        </w:rPr>
        <w:t>,</w:t>
      </w:r>
      <w:r>
        <w:rPr>
          <w:rFonts w:hint="eastAsia" w:ascii="仿宋" w:hAnsi="仿宋" w:eastAsia="仿宋"/>
          <w:sz w:val="30"/>
          <w:szCs w:val="30"/>
        </w:rPr>
        <w:t>生产建设项目不得投产使用”</w:t>
      </w:r>
      <w:r>
        <w:rPr>
          <w:rFonts w:hint="eastAsia" w:cs="MS Gothic" w:asciiTheme="minorEastAsia" w:hAnsiTheme="minorEastAsia" w:eastAsiaTheme="minorEastAsia"/>
          <w:sz w:val="30"/>
          <w:szCs w:val="30"/>
        </w:rPr>
        <w:t>。</w:t>
      </w:r>
      <w:r>
        <w:rPr>
          <w:rFonts w:hint="eastAsia" w:ascii="仿宋" w:hAnsi="仿宋" w:eastAsia="仿宋" w:cs="MS Gothic"/>
          <w:sz w:val="30"/>
          <w:szCs w:val="30"/>
        </w:rPr>
        <w:t>《河南省实施&lt;中华人民共和国水土保持法&gt;办法》第二十六条规定：“生产建设项目竣工验收</w:t>
      </w:r>
      <w:r>
        <w:rPr>
          <w:rFonts w:ascii="仿宋" w:hAnsi="仿宋" w:eastAsia="仿宋" w:cs="MS Gothic"/>
          <w:sz w:val="30"/>
          <w:szCs w:val="30"/>
        </w:rPr>
        <w:t>,</w:t>
      </w:r>
      <w:r>
        <w:rPr>
          <w:rFonts w:hint="eastAsia" w:ascii="仿宋" w:hAnsi="仿宋" w:eastAsia="仿宋" w:cs="MS Gothic"/>
          <w:sz w:val="30"/>
          <w:szCs w:val="30"/>
        </w:rPr>
        <w:t>应当验收水土保持设施</w:t>
      </w:r>
      <w:r>
        <w:rPr>
          <w:rFonts w:hint="eastAsia" w:ascii="MS Gothic" w:hAnsi="MS Gothic" w:eastAsia="MS Gothic" w:cs="MS Gothic"/>
          <w:sz w:val="30"/>
          <w:szCs w:val="30"/>
        </w:rPr>
        <w:t>｡</w:t>
      </w:r>
      <w:r>
        <w:rPr>
          <w:rFonts w:hint="eastAsia" w:ascii="仿宋" w:hAnsi="仿宋" w:eastAsia="仿宋" w:cs="仿宋"/>
          <w:sz w:val="30"/>
          <w:szCs w:val="30"/>
        </w:rPr>
        <w:t>水土保持设施未经验收</w:t>
      </w:r>
      <w:r>
        <w:rPr>
          <w:rFonts w:hint="eastAsia" w:ascii="仿宋" w:hAnsi="仿宋" w:eastAsia="仿宋" w:cs="MS Gothic"/>
          <w:sz w:val="30"/>
          <w:szCs w:val="30"/>
        </w:rPr>
        <w:t>或者验收不合格的</w:t>
      </w:r>
      <w:r>
        <w:rPr>
          <w:rFonts w:ascii="仿宋" w:hAnsi="仿宋" w:eastAsia="仿宋" w:cs="MS Gothic"/>
          <w:sz w:val="30"/>
          <w:szCs w:val="30"/>
        </w:rPr>
        <w:t>,</w:t>
      </w:r>
      <w:r>
        <w:rPr>
          <w:rFonts w:hint="eastAsia" w:ascii="仿宋" w:hAnsi="仿宋" w:eastAsia="仿宋" w:cs="MS Gothic"/>
          <w:sz w:val="30"/>
          <w:szCs w:val="30"/>
        </w:rPr>
        <w:t>生产建设项目不得投人使用</w:t>
      </w:r>
      <w:r>
        <w:rPr>
          <w:rFonts w:hint="eastAsia" w:ascii="MS Gothic" w:hAnsi="MS Gothic" w:eastAsia="MS Gothic" w:cs="MS Gothic"/>
          <w:sz w:val="30"/>
          <w:szCs w:val="30"/>
        </w:rPr>
        <w:t>｡</w:t>
      </w:r>
      <w:r>
        <w:rPr>
          <w:rFonts w:hint="eastAsia" w:ascii="仿宋" w:hAnsi="仿宋" w:eastAsia="仿宋" w:cs="仿宋"/>
          <w:sz w:val="30"/>
          <w:szCs w:val="30"/>
        </w:rPr>
        <w:t>分期建设</w:t>
      </w:r>
      <w:r>
        <w:rPr>
          <w:rFonts w:hint="eastAsia" w:ascii="MS Gothic" w:hAnsi="MS Gothic" w:eastAsia="MS Gothic" w:cs="MS Gothic"/>
          <w:sz w:val="30"/>
          <w:szCs w:val="30"/>
        </w:rPr>
        <w:t>､</w:t>
      </w:r>
      <w:r>
        <w:rPr>
          <w:rFonts w:hint="eastAsia" w:ascii="仿宋" w:hAnsi="仿宋" w:eastAsia="仿宋" w:cs="仿宋"/>
          <w:sz w:val="30"/>
          <w:szCs w:val="30"/>
        </w:rPr>
        <w:t>分期投人使用的生产建设项</w:t>
      </w:r>
      <w:r>
        <w:rPr>
          <w:rFonts w:hint="eastAsia" w:ascii="仿宋" w:hAnsi="仿宋" w:eastAsia="仿宋" w:cs="MS Gothic"/>
          <w:sz w:val="30"/>
          <w:szCs w:val="30"/>
        </w:rPr>
        <w:t>目</w:t>
      </w:r>
      <w:r>
        <w:rPr>
          <w:rFonts w:ascii="仿宋" w:hAnsi="仿宋" w:eastAsia="仿宋" w:cs="MS Gothic"/>
          <w:sz w:val="30"/>
          <w:szCs w:val="30"/>
        </w:rPr>
        <w:t>,</w:t>
      </w:r>
      <w:r>
        <w:rPr>
          <w:rFonts w:hint="eastAsia" w:ascii="仿宋" w:hAnsi="仿宋" w:eastAsia="仿宋" w:cs="MS Gothic"/>
          <w:sz w:val="30"/>
          <w:szCs w:val="30"/>
        </w:rPr>
        <w:t>其相应的水土保持设施应当分期验收”</w:t>
      </w:r>
      <w:r>
        <w:rPr>
          <w:rFonts w:hint="eastAsia" w:cs="MS Gothic" w:asciiTheme="minorEastAsia" w:hAnsiTheme="minorEastAsia" w:eastAsiaTheme="minorEastAsia"/>
          <w:sz w:val="30"/>
          <w:szCs w:val="30"/>
        </w:rPr>
        <w:t>。</w:t>
      </w:r>
      <w:r>
        <w:rPr>
          <w:rFonts w:hint="eastAsia" w:ascii="仿宋" w:hAnsi="仿宋" w:eastAsia="仿宋" w:cs="MS Gothic"/>
          <w:sz w:val="30"/>
          <w:szCs w:val="30"/>
        </w:rPr>
        <w:t>做好水土保持设施验收工作，是生产建设单位的法律义务，否则，要承担相应的法律责任。《水土保持法》第五十四条规定：“违反本法规定,水土保持设施未经验收或者验收不合格将生产建设项目投产使用的,由县级以上人民政府水行政主管部门责令停止生产或者使用,直至验收合格,并处五万元以上五十万元以下的罚款”</w:t>
      </w:r>
      <w:r>
        <w:rPr>
          <w:rFonts w:hint="eastAsia" w:ascii="MS Gothic" w:hAnsi="MS Gothic" w:eastAsia="MS Gothic" w:cs="MS Gothic"/>
          <w:sz w:val="30"/>
          <w:szCs w:val="30"/>
        </w:rPr>
        <w:t>｡</w:t>
      </w:r>
    </w:p>
    <w:p>
      <w:pPr>
        <w:ind w:firstLine="600"/>
        <w:rPr>
          <w:rFonts w:ascii="仿宋" w:hAnsi="仿宋" w:eastAsia="仿宋"/>
          <w:b/>
          <w:sz w:val="30"/>
          <w:szCs w:val="30"/>
        </w:rPr>
      </w:pPr>
      <w:r>
        <w:rPr>
          <w:rFonts w:ascii="仿宋" w:hAnsi="仿宋" w:eastAsia="仿宋"/>
          <w:b/>
          <w:sz w:val="30"/>
          <w:szCs w:val="30"/>
        </w:rPr>
        <w:t>二</w:t>
      </w:r>
      <w:r>
        <w:rPr>
          <w:rFonts w:hint="eastAsia" w:ascii="仿宋" w:hAnsi="仿宋" w:eastAsia="仿宋"/>
          <w:b/>
          <w:sz w:val="30"/>
          <w:szCs w:val="30"/>
        </w:rPr>
        <w:t>、</w:t>
      </w:r>
      <w:r>
        <w:rPr>
          <w:rFonts w:ascii="仿宋" w:hAnsi="仿宋" w:eastAsia="仿宋"/>
          <w:b/>
          <w:sz w:val="30"/>
          <w:szCs w:val="30"/>
        </w:rPr>
        <w:t>水土保持设施的自主验收</w:t>
      </w:r>
    </w:p>
    <w:p>
      <w:pPr>
        <w:ind w:firstLine="600"/>
        <w:rPr>
          <w:rFonts w:ascii="仿宋" w:hAnsi="仿宋" w:eastAsia="仿宋"/>
          <w:sz w:val="30"/>
          <w:szCs w:val="30"/>
        </w:rPr>
      </w:pPr>
      <w:r>
        <w:rPr>
          <w:rFonts w:hint="eastAsia" w:ascii="仿宋" w:hAnsi="仿宋" w:eastAsia="仿宋"/>
          <w:sz w:val="30"/>
          <w:szCs w:val="30"/>
        </w:rPr>
        <w:t>2017年之前的水土保持设施验收，属于行政许可事项，是由有审批权限的水行政主管部门组织进行。2017 年 9 月,《国务院关于取消一批行政许可事项的决定》(国发〔2017〕46 号)取消了各级水行政主管部门实施的生产建设项目水土保持设施验收审批行政许可事项,转为生产建设单位按照有关要求自主开展水土保持设施验收</w:t>
      </w:r>
      <w:r>
        <w:rPr>
          <w:rFonts w:hint="eastAsia" w:ascii="MS Gothic" w:hAnsi="MS Gothic" w:eastAsia="MS Gothic" w:cs="MS Gothic"/>
          <w:sz w:val="30"/>
          <w:szCs w:val="30"/>
        </w:rPr>
        <w:t>｡</w:t>
      </w:r>
      <w:r>
        <w:rPr>
          <w:rFonts w:hint="eastAsia" w:ascii="仿宋" w:hAnsi="仿宋" w:eastAsia="仿宋"/>
          <w:sz w:val="30"/>
          <w:szCs w:val="30"/>
        </w:rPr>
        <w:t>之后，为贯彻落实国务院决定精神,规范生产建设项目水土保持设施自主验收的程序和标准,切实加强事中事后监管,水利部印发了《水利部关于加强事中事后监管规范生产建设项目水土保持设施自主验收的通知》，关于自主验收的要求是：</w:t>
      </w:r>
    </w:p>
    <w:p>
      <w:pPr>
        <w:ind w:firstLine="6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一</w:t>
      </w:r>
      <w:r>
        <w:rPr>
          <w:rFonts w:ascii="仿宋" w:hAnsi="仿宋" w:eastAsia="仿宋"/>
          <w:sz w:val="30"/>
          <w:szCs w:val="30"/>
        </w:rPr>
        <w:t>)</w:t>
      </w:r>
      <w:r>
        <w:rPr>
          <w:rFonts w:hint="eastAsia" w:ascii="仿宋" w:hAnsi="仿宋" w:eastAsia="仿宋"/>
          <w:sz w:val="30"/>
          <w:szCs w:val="30"/>
        </w:rPr>
        <w:t>组织第三方机构编制水土保持设施验收报告</w:t>
      </w:r>
      <w:r>
        <w:rPr>
          <w:rFonts w:hint="eastAsia" w:ascii="MS Gothic" w:hAnsi="MS Gothic" w:eastAsia="MS Gothic" w:cs="MS Gothic"/>
          <w:sz w:val="30"/>
          <w:szCs w:val="30"/>
        </w:rPr>
        <w:t>｡</w:t>
      </w:r>
      <w:r>
        <w:rPr>
          <w:rFonts w:hint="eastAsia" w:ascii="仿宋" w:hAnsi="仿宋" w:eastAsia="仿宋" w:cs="宋体"/>
          <w:sz w:val="30"/>
          <w:szCs w:val="30"/>
        </w:rPr>
        <w:t>依法编制水土保持方案报告书的生产</w:t>
      </w:r>
      <w:r>
        <w:rPr>
          <w:rFonts w:hint="eastAsia" w:ascii="仿宋" w:hAnsi="仿宋" w:eastAsia="仿宋"/>
          <w:sz w:val="30"/>
          <w:szCs w:val="30"/>
        </w:rPr>
        <w:t>建设项目投产使用前,生产建设单位应当根据水土保持方案及其审批决定等,组织第三方机构编制水土保持设施验收报告</w:t>
      </w:r>
      <w:r>
        <w:rPr>
          <w:rFonts w:hint="eastAsia" w:ascii="MS Gothic" w:hAnsi="MS Gothic" w:eastAsia="MS Gothic" w:cs="MS Gothic"/>
          <w:sz w:val="30"/>
          <w:szCs w:val="30"/>
        </w:rPr>
        <w:t>｡</w:t>
      </w:r>
      <w:r>
        <w:rPr>
          <w:rFonts w:hint="eastAsia" w:ascii="仿宋" w:hAnsi="仿宋" w:eastAsia="仿宋" w:cs="宋体"/>
          <w:sz w:val="30"/>
          <w:szCs w:val="30"/>
        </w:rPr>
        <w:t>第三方机构是指</w:t>
      </w:r>
      <w:r>
        <w:rPr>
          <w:rFonts w:hint="eastAsia" w:ascii="仿宋" w:hAnsi="仿宋" w:eastAsia="仿宋"/>
          <w:sz w:val="30"/>
          <w:szCs w:val="30"/>
        </w:rPr>
        <w:t>具有独立承担民事责任能力且具有相应水土保持技术条件的企业法人</w:t>
      </w:r>
      <w:r>
        <w:rPr>
          <w:rFonts w:hint="eastAsia" w:ascii="MS Gothic" w:hAnsi="MS Gothic" w:eastAsia="MS Gothic" w:cs="MS Gothic"/>
          <w:sz w:val="30"/>
          <w:szCs w:val="30"/>
        </w:rPr>
        <w:t>､</w:t>
      </w:r>
      <w:r>
        <w:rPr>
          <w:rFonts w:hint="eastAsia" w:ascii="仿宋" w:hAnsi="仿宋" w:eastAsia="仿宋" w:cs="宋体"/>
          <w:sz w:val="30"/>
          <w:szCs w:val="30"/>
        </w:rPr>
        <w:t>事业单位法人或其他</w:t>
      </w:r>
      <w:r>
        <w:rPr>
          <w:rFonts w:hint="eastAsia" w:ascii="仿宋" w:hAnsi="仿宋" w:eastAsia="仿宋"/>
          <w:sz w:val="30"/>
          <w:szCs w:val="30"/>
        </w:rPr>
        <w:t>组织</w:t>
      </w:r>
      <w:r>
        <w:rPr>
          <w:rFonts w:hint="eastAsia" w:ascii="MS Gothic" w:hAnsi="MS Gothic" w:eastAsia="MS Gothic" w:cs="MS Gothic"/>
          <w:sz w:val="30"/>
          <w:szCs w:val="30"/>
        </w:rPr>
        <w:t>｡</w:t>
      </w:r>
      <w:r>
        <w:rPr>
          <w:rFonts w:hint="eastAsia" w:ascii="仿宋" w:hAnsi="仿宋" w:eastAsia="仿宋" w:cs="宋体"/>
          <w:sz w:val="30"/>
          <w:szCs w:val="30"/>
        </w:rPr>
        <w:t>各级水行政主管部门和流域管理机构不得以任何形式推荐</w:t>
      </w:r>
      <w:r>
        <w:rPr>
          <w:rFonts w:hint="eastAsia" w:ascii="MS Gothic" w:hAnsi="MS Gothic" w:eastAsia="MS Gothic" w:cs="MS Gothic"/>
          <w:sz w:val="30"/>
          <w:szCs w:val="30"/>
        </w:rPr>
        <w:t>､</w:t>
      </w:r>
      <w:r>
        <w:rPr>
          <w:rFonts w:hint="eastAsia" w:ascii="仿宋" w:hAnsi="仿宋" w:eastAsia="仿宋" w:cs="宋体"/>
          <w:sz w:val="30"/>
          <w:szCs w:val="30"/>
        </w:rPr>
        <w:t>建议和要求生产建设单位</w:t>
      </w:r>
      <w:r>
        <w:rPr>
          <w:rFonts w:hint="eastAsia" w:ascii="仿宋" w:hAnsi="仿宋" w:eastAsia="仿宋"/>
          <w:sz w:val="30"/>
          <w:szCs w:val="30"/>
        </w:rPr>
        <w:t>委托特定第三方机构提供水土保持设施验收报告编制服务</w:t>
      </w:r>
      <w:r>
        <w:rPr>
          <w:rFonts w:hint="eastAsia" w:ascii="MS Gothic" w:hAnsi="MS Gothic" w:eastAsia="MS Gothic" w:cs="MS Gothic"/>
          <w:sz w:val="30"/>
          <w:szCs w:val="30"/>
        </w:rPr>
        <w:t>｡</w:t>
      </w:r>
    </w:p>
    <w:p>
      <w:pPr>
        <w:ind w:firstLine="6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w:t>
      </w:r>
      <w:r>
        <w:rPr>
          <w:rFonts w:hint="eastAsia" w:ascii="仿宋" w:hAnsi="仿宋" w:eastAsia="仿宋"/>
          <w:sz w:val="30"/>
          <w:szCs w:val="30"/>
        </w:rPr>
        <w:t>明确验收结论</w:t>
      </w:r>
      <w:r>
        <w:rPr>
          <w:rFonts w:hint="eastAsia" w:ascii="MS Gothic" w:hAnsi="MS Gothic" w:eastAsia="MS Gothic" w:cs="MS Gothic"/>
          <w:sz w:val="30"/>
          <w:szCs w:val="30"/>
        </w:rPr>
        <w:t>｡</w:t>
      </w:r>
      <w:r>
        <w:rPr>
          <w:rFonts w:hint="eastAsia" w:ascii="仿宋" w:hAnsi="仿宋" w:eastAsia="仿宋" w:cs="宋体"/>
          <w:sz w:val="30"/>
          <w:szCs w:val="30"/>
        </w:rPr>
        <w:t>水土保持设施验收报告编制完成后</w:t>
      </w:r>
      <w:r>
        <w:rPr>
          <w:rFonts w:ascii="仿宋" w:hAnsi="仿宋" w:eastAsia="仿宋"/>
          <w:sz w:val="30"/>
          <w:szCs w:val="30"/>
        </w:rPr>
        <w:t>,</w:t>
      </w:r>
      <w:r>
        <w:rPr>
          <w:rFonts w:hint="eastAsia" w:ascii="仿宋" w:hAnsi="仿宋" w:eastAsia="仿宋"/>
          <w:sz w:val="30"/>
          <w:szCs w:val="30"/>
        </w:rPr>
        <w:t>生产建设单位应当按照水土保持法律法规</w:t>
      </w:r>
      <w:r>
        <w:rPr>
          <w:rFonts w:hint="eastAsia" w:ascii="MS Gothic" w:hAnsi="MS Gothic" w:eastAsia="MS Gothic" w:cs="MS Gothic"/>
          <w:sz w:val="30"/>
          <w:szCs w:val="30"/>
        </w:rPr>
        <w:t>､</w:t>
      </w:r>
      <w:r>
        <w:rPr>
          <w:rFonts w:hint="eastAsia" w:ascii="仿宋" w:hAnsi="仿宋" w:eastAsia="仿宋" w:cs="宋体"/>
          <w:sz w:val="30"/>
          <w:szCs w:val="30"/>
        </w:rPr>
        <w:t>标准规范</w:t>
      </w:r>
      <w:r>
        <w:rPr>
          <w:rFonts w:hint="eastAsia" w:ascii="MS Gothic" w:hAnsi="MS Gothic" w:eastAsia="MS Gothic" w:cs="MS Gothic"/>
          <w:sz w:val="30"/>
          <w:szCs w:val="30"/>
        </w:rPr>
        <w:t>､</w:t>
      </w:r>
      <w:r>
        <w:rPr>
          <w:rFonts w:hint="eastAsia" w:ascii="仿宋" w:hAnsi="仿宋" w:eastAsia="仿宋" w:cs="宋体"/>
          <w:sz w:val="30"/>
          <w:szCs w:val="30"/>
        </w:rPr>
        <w:t>水土保持方案及其审批决定</w:t>
      </w:r>
      <w:r>
        <w:rPr>
          <w:rFonts w:hint="eastAsia" w:ascii="MS Gothic" w:hAnsi="MS Gothic" w:eastAsia="MS Gothic" w:cs="MS Gothic"/>
          <w:sz w:val="30"/>
          <w:szCs w:val="30"/>
        </w:rPr>
        <w:t>､</w:t>
      </w:r>
      <w:r>
        <w:rPr>
          <w:rFonts w:hint="eastAsia" w:ascii="仿宋" w:hAnsi="仿宋" w:eastAsia="仿宋" w:cs="宋体"/>
          <w:sz w:val="30"/>
          <w:szCs w:val="30"/>
        </w:rPr>
        <w:t>水土保持后续设计等</w:t>
      </w:r>
      <w:r>
        <w:rPr>
          <w:rFonts w:ascii="仿宋" w:hAnsi="仿宋" w:eastAsia="仿宋"/>
          <w:sz w:val="30"/>
          <w:szCs w:val="30"/>
        </w:rPr>
        <w:t>,</w:t>
      </w:r>
      <w:r>
        <w:rPr>
          <w:rFonts w:hint="eastAsia" w:ascii="仿宋" w:hAnsi="仿宋" w:eastAsia="仿宋"/>
          <w:sz w:val="30"/>
          <w:szCs w:val="30"/>
        </w:rPr>
        <w:t>组织水土保持设施验收工作,形成水土保持设施验收鉴定书,明确水土保持设施验收合格的结论</w:t>
      </w:r>
      <w:r>
        <w:rPr>
          <w:rFonts w:hint="eastAsia" w:ascii="MS Gothic" w:hAnsi="MS Gothic" w:eastAsia="MS Gothic" w:cs="MS Gothic"/>
          <w:sz w:val="30"/>
          <w:szCs w:val="30"/>
        </w:rPr>
        <w:t>｡</w:t>
      </w:r>
      <w:r>
        <w:rPr>
          <w:rFonts w:hint="eastAsia" w:ascii="仿宋" w:hAnsi="仿宋" w:eastAsia="仿宋"/>
          <w:sz w:val="30"/>
          <w:szCs w:val="30"/>
        </w:rPr>
        <w:t>水土保持设施验收合格后</w:t>
      </w:r>
      <w:r>
        <w:rPr>
          <w:rFonts w:ascii="仿宋" w:hAnsi="仿宋" w:eastAsia="仿宋"/>
          <w:sz w:val="30"/>
          <w:szCs w:val="30"/>
        </w:rPr>
        <w:t>,</w:t>
      </w:r>
      <w:r>
        <w:rPr>
          <w:rFonts w:hint="eastAsia" w:ascii="仿宋" w:hAnsi="仿宋" w:eastAsia="仿宋"/>
          <w:sz w:val="30"/>
          <w:szCs w:val="30"/>
        </w:rPr>
        <w:t>生产建设项目方可通过竣工验收和投产使用</w:t>
      </w:r>
      <w:r>
        <w:rPr>
          <w:rFonts w:hint="eastAsia" w:ascii="MS Gothic" w:hAnsi="MS Gothic" w:eastAsia="MS Gothic" w:cs="MS Gothic"/>
          <w:sz w:val="30"/>
          <w:szCs w:val="30"/>
        </w:rPr>
        <w:t>｡</w:t>
      </w:r>
    </w:p>
    <w:p>
      <w:pPr>
        <w:ind w:firstLine="6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三</w:t>
      </w:r>
      <w:r>
        <w:rPr>
          <w:rFonts w:ascii="仿宋" w:hAnsi="仿宋" w:eastAsia="仿宋"/>
          <w:sz w:val="30"/>
          <w:szCs w:val="30"/>
        </w:rPr>
        <w:t>)</w:t>
      </w:r>
      <w:r>
        <w:rPr>
          <w:rFonts w:hint="eastAsia" w:ascii="仿宋" w:hAnsi="仿宋" w:eastAsia="仿宋"/>
          <w:sz w:val="30"/>
          <w:szCs w:val="30"/>
        </w:rPr>
        <w:t>公开验收情况</w:t>
      </w:r>
      <w:r>
        <w:rPr>
          <w:rFonts w:hint="eastAsia" w:ascii="MS Gothic" w:hAnsi="MS Gothic" w:eastAsia="MS Gothic" w:cs="MS Gothic"/>
          <w:sz w:val="30"/>
          <w:szCs w:val="30"/>
        </w:rPr>
        <w:t>｡</w:t>
      </w:r>
      <w:r>
        <w:rPr>
          <w:rFonts w:hint="eastAsia" w:ascii="仿宋" w:hAnsi="仿宋" w:eastAsia="仿宋" w:cs="宋体"/>
          <w:sz w:val="30"/>
          <w:szCs w:val="30"/>
        </w:rPr>
        <w:t>除按照国家规定需要保密的情形外</w:t>
      </w:r>
      <w:r>
        <w:rPr>
          <w:rFonts w:ascii="仿宋" w:hAnsi="仿宋" w:eastAsia="仿宋"/>
          <w:sz w:val="30"/>
          <w:szCs w:val="30"/>
        </w:rPr>
        <w:t>,</w:t>
      </w:r>
      <w:r>
        <w:rPr>
          <w:rFonts w:hint="eastAsia" w:ascii="仿宋" w:hAnsi="仿宋" w:eastAsia="仿宋"/>
          <w:sz w:val="30"/>
          <w:szCs w:val="30"/>
        </w:rPr>
        <w:t>生产建设单位应当在水土保持设施验收合格后,通过其官方网站或者其他便于公众知悉的方式向社会公开水土保持设施验收鉴定书</w:t>
      </w:r>
      <w:r>
        <w:rPr>
          <w:rFonts w:hint="eastAsia" w:ascii="MS Gothic" w:hAnsi="MS Gothic" w:eastAsia="MS Gothic" w:cs="MS Gothic"/>
          <w:sz w:val="30"/>
          <w:szCs w:val="30"/>
        </w:rPr>
        <w:t>､</w:t>
      </w:r>
      <w:r>
        <w:rPr>
          <w:rFonts w:hint="eastAsia" w:ascii="仿宋" w:hAnsi="仿宋" w:eastAsia="仿宋" w:cs="宋体"/>
          <w:sz w:val="30"/>
          <w:szCs w:val="30"/>
        </w:rPr>
        <w:t>水土保持设施验收报告和水土保持监测总结报告</w:t>
      </w:r>
      <w:r>
        <w:rPr>
          <w:rFonts w:hint="eastAsia" w:ascii="MS Gothic" w:hAnsi="MS Gothic" w:eastAsia="MS Gothic" w:cs="MS Gothic"/>
          <w:sz w:val="30"/>
          <w:szCs w:val="30"/>
        </w:rPr>
        <w:t>｡</w:t>
      </w:r>
      <w:r>
        <w:rPr>
          <w:rFonts w:hint="eastAsia" w:ascii="仿宋" w:hAnsi="仿宋" w:eastAsia="仿宋" w:cs="宋体"/>
          <w:sz w:val="30"/>
          <w:szCs w:val="30"/>
        </w:rPr>
        <w:t>对于公众反映的主要问题和意</w:t>
      </w:r>
      <w:r>
        <w:rPr>
          <w:rFonts w:hint="eastAsia" w:ascii="仿宋" w:hAnsi="仿宋" w:eastAsia="仿宋"/>
          <w:sz w:val="30"/>
          <w:szCs w:val="30"/>
        </w:rPr>
        <w:t>见</w:t>
      </w:r>
      <w:r>
        <w:rPr>
          <w:rFonts w:ascii="仿宋" w:hAnsi="仿宋" w:eastAsia="仿宋"/>
          <w:sz w:val="30"/>
          <w:szCs w:val="30"/>
        </w:rPr>
        <w:t>,</w:t>
      </w:r>
      <w:r>
        <w:rPr>
          <w:rFonts w:hint="eastAsia" w:ascii="仿宋" w:hAnsi="仿宋" w:eastAsia="仿宋"/>
          <w:sz w:val="30"/>
          <w:szCs w:val="30"/>
        </w:rPr>
        <w:t>生产建设单位应当及时给予处理或者回应</w:t>
      </w:r>
      <w:r>
        <w:rPr>
          <w:rFonts w:hint="eastAsia" w:ascii="MS Gothic" w:hAnsi="MS Gothic" w:eastAsia="MS Gothic" w:cs="MS Gothic"/>
          <w:sz w:val="30"/>
          <w:szCs w:val="30"/>
        </w:rPr>
        <w:t>｡</w:t>
      </w:r>
    </w:p>
    <w:p>
      <w:pPr>
        <w:ind w:firstLine="6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四</w:t>
      </w:r>
      <w:r>
        <w:rPr>
          <w:rFonts w:ascii="仿宋" w:hAnsi="仿宋" w:eastAsia="仿宋"/>
          <w:sz w:val="30"/>
          <w:szCs w:val="30"/>
        </w:rPr>
        <w:t>)</w:t>
      </w:r>
      <w:r>
        <w:rPr>
          <w:rFonts w:hint="eastAsia" w:ascii="仿宋" w:hAnsi="仿宋" w:eastAsia="仿宋"/>
          <w:sz w:val="30"/>
          <w:szCs w:val="30"/>
        </w:rPr>
        <w:t>报备验收材料</w:t>
      </w:r>
      <w:r>
        <w:rPr>
          <w:rFonts w:hint="eastAsia" w:ascii="MS Gothic" w:hAnsi="MS Gothic" w:eastAsia="MS Gothic" w:cs="MS Gothic"/>
          <w:sz w:val="30"/>
          <w:szCs w:val="30"/>
        </w:rPr>
        <w:t>｡</w:t>
      </w:r>
      <w:r>
        <w:rPr>
          <w:rFonts w:hint="eastAsia" w:ascii="仿宋" w:hAnsi="仿宋" w:eastAsia="仿宋" w:cs="宋体"/>
          <w:sz w:val="30"/>
          <w:szCs w:val="30"/>
        </w:rPr>
        <w:t>生产建设单位应在向社会公开水土保持设施验收材料后</w:t>
      </w:r>
      <w:r>
        <w:rPr>
          <w:rFonts w:hint="eastAsia" w:ascii="MS Gothic" w:hAnsi="MS Gothic" w:eastAsia="MS Gothic" w:cs="MS Gothic"/>
          <w:sz w:val="30"/>
          <w:szCs w:val="30"/>
        </w:rPr>
        <w:t>､</w:t>
      </w:r>
      <w:r>
        <w:rPr>
          <w:rFonts w:hint="eastAsia" w:ascii="仿宋" w:hAnsi="仿宋" w:eastAsia="仿宋" w:cs="宋体"/>
          <w:sz w:val="30"/>
          <w:szCs w:val="30"/>
        </w:rPr>
        <w:t>生产建设</w:t>
      </w:r>
      <w:r>
        <w:rPr>
          <w:rFonts w:hint="eastAsia" w:ascii="仿宋" w:hAnsi="仿宋" w:eastAsia="仿宋"/>
          <w:sz w:val="30"/>
          <w:szCs w:val="30"/>
        </w:rPr>
        <w:t>项目投产使用前</w:t>
      </w:r>
      <w:r>
        <w:rPr>
          <w:rFonts w:ascii="仿宋" w:hAnsi="仿宋" w:eastAsia="仿宋"/>
          <w:sz w:val="30"/>
          <w:szCs w:val="30"/>
        </w:rPr>
        <w:t>,</w:t>
      </w:r>
      <w:r>
        <w:rPr>
          <w:rFonts w:hint="eastAsia" w:ascii="仿宋" w:hAnsi="仿宋" w:eastAsia="仿宋"/>
          <w:sz w:val="30"/>
          <w:szCs w:val="30"/>
        </w:rPr>
        <w:t>向水土保持方案审批机关报备水土保持设施验收材料</w:t>
      </w:r>
      <w:r>
        <w:rPr>
          <w:rFonts w:hint="eastAsia" w:ascii="MS Gothic" w:hAnsi="MS Gothic" w:eastAsia="MS Gothic" w:cs="MS Gothic"/>
          <w:sz w:val="30"/>
          <w:szCs w:val="30"/>
        </w:rPr>
        <w:t>｡</w:t>
      </w:r>
      <w:r>
        <w:rPr>
          <w:rFonts w:hint="eastAsia" w:ascii="仿宋" w:hAnsi="仿宋" w:eastAsia="仿宋" w:cs="宋体"/>
          <w:sz w:val="30"/>
          <w:szCs w:val="30"/>
        </w:rPr>
        <w:t>报备材料包括</w:t>
      </w:r>
      <w:r>
        <w:rPr>
          <w:rFonts w:hint="eastAsia" w:ascii="仿宋" w:hAnsi="仿宋" w:eastAsia="仿宋"/>
          <w:sz w:val="30"/>
          <w:szCs w:val="30"/>
        </w:rPr>
        <w:t>水土保持设施验收鉴定书</w:t>
      </w:r>
      <w:r>
        <w:rPr>
          <w:rFonts w:hint="eastAsia" w:ascii="MS Gothic" w:hAnsi="MS Gothic" w:eastAsia="MS Gothic" w:cs="MS Gothic"/>
          <w:sz w:val="30"/>
          <w:szCs w:val="30"/>
        </w:rPr>
        <w:t>､</w:t>
      </w:r>
      <w:r>
        <w:rPr>
          <w:rFonts w:hint="eastAsia" w:ascii="仿宋" w:hAnsi="仿宋" w:eastAsia="仿宋" w:cs="宋体"/>
          <w:sz w:val="30"/>
          <w:szCs w:val="30"/>
        </w:rPr>
        <w:t>水土保持设施验收报告和水土保持监测总结报告</w:t>
      </w:r>
      <w:r>
        <w:rPr>
          <w:rFonts w:hint="eastAsia" w:ascii="MS Gothic" w:hAnsi="MS Gothic" w:eastAsia="MS Gothic" w:cs="MS Gothic"/>
          <w:sz w:val="30"/>
          <w:szCs w:val="30"/>
        </w:rPr>
        <w:t>｡</w:t>
      </w:r>
      <w:r>
        <w:rPr>
          <w:rFonts w:hint="eastAsia" w:ascii="仿宋" w:hAnsi="仿宋" w:eastAsia="仿宋" w:cs="宋体"/>
          <w:sz w:val="30"/>
          <w:szCs w:val="30"/>
        </w:rPr>
        <w:t>生产建设单位</w:t>
      </w:r>
      <w:r>
        <w:rPr>
          <w:rFonts w:hint="eastAsia" w:cs="MS Gothic" w:asciiTheme="minorEastAsia" w:hAnsiTheme="minorEastAsia" w:eastAsiaTheme="minorEastAsia"/>
          <w:sz w:val="30"/>
          <w:szCs w:val="30"/>
        </w:rPr>
        <w:t>、</w:t>
      </w:r>
      <w:r>
        <w:rPr>
          <w:rFonts w:hint="eastAsia" w:ascii="仿宋" w:hAnsi="仿宋" w:eastAsia="仿宋" w:cs="宋体"/>
          <w:sz w:val="30"/>
          <w:szCs w:val="30"/>
        </w:rPr>
        <w:t>第三</w:t>
      </w:r>
      <w:r>
        <w:rPr>
          <w:rFonts w:hint="eastAsia" w:ascii="仿宋" w:hAnsi="仿宋" w:eastAsia="仿宋"/>
          <w:sz w:val="30"/>
          <w:szCs w:val="30"/>
        </w:rPr>
        <w:t>方机构和水土保持监测机构分别对水土保持设施验收鉴定书</w:t>
      </w:r>
      <w:r>
        <w:rPr>
          <w:rFonts w:hint="eastAsia" w:ascii="MS Gothic" w:hAnsi="MS Gothic" w:eastAsia="MS Gothic" w:cs="MS Gothic"/>
          <w:sz w:val="30"/>
          <w:szCs w:val="30"/>
        </w:rPr>
        <w:t>､</w:t>
      </w:r>
      <w:r>
        <w:rPr>
          <w:rFonts w:hint="eastAsia" w:ascii="仿宋" w:hAnsi="仿宋" w:eastAsia="仿宋" w:cs="宋体"/>
          <w:sz w:val="30"/>
          <w:szCs w:val="30"/>
        </w:rPr>
        <w:t>水土保持设施验收报告和水土</w:t>
      </w:r>
      <w:r>
        <w:rPr>
          <w:rFonts w:hint="eastAsia" w:ascii="仿宋" w:hAnsi="仿宋" w:eastAsia="仿宋"/>
          <w:sz w:val="30"/>
          <w:szCs w:val="30"/>
        </w:rPr>
        <w:t>保持监测总结报告等材料的真实性负责</w:t>
      </w:r>
      <w:r>
        <w:rPr>
          <w:rFonts w:hint="eastAsia" w:ascii="MS Gothic" w:hAnsi="MS Gothic" w:eastAsia="MS Gothic" w:cs="MS Gothic"/>
          <w:sz w:val="30"/>
          <w:szCs w:val="30"/>
        </w:rPr>
        <w:t>｡</w:t>
      </w:r>
    </w:p>
    <w:p>
      <w:pPr>
        <w:ind w:firstLine="600"/>
        <w:rPr>
          <w:rFonts w:ascii="仿宋" w:hAnsi="仿宋" w:eastAsia="仿宋"/>
          <w:sz w:val="30"/>
          <w:szCs w:val="30"/>
        </w:rPr>
      </w:pPr>
      <w:r>
        <w:rPr>
          <w:rFonts w:hint="eastAsia" w:ascii="仿宋" w:hAnsi="仿宋" w:eastAsia="仿宋"/>
          <w:sz w:val="30"/>
          <w:szCs w:val="30"/>
        </w:rPr>
        <w:t>对编制水土保持方案报告表的生产建设项目,其水土保持设施验收及报备的程序和要求</w:t>
      </w:r>
      <w:r>
        <w:rPr>
          <w:rFonts w:ascii="仿宋" w:hAnsi="仿宋" w:eastAsia="仿宋"/>
          <w:sz w:val="30"/>
          <w:szCs w:val="30"/>
        </w:rPr>
        <w:t>,</w:t>
      </w:r>
      <w:r>
        <w:rPr>
          <w:rFonts w:hint="eastAsia" w:ascii="仿宋" w:hAnsi="仿宋" w:eastAsia="仿宋"/>
          <w:sz w:val="30"/>
          <w:szCs w:val="30"/>
        </w:rPr>
        <w:t>各省级水行政主管部门可根据当地实际适当简化</w:t>
      </w:r>
      <w:r>
        <w:rPr>
          <w:rFonts w:hint="eastAsia" w:ascii="MS Gothic" w:hAnsi="MS Gothic" w:eastAsia="MS Gothic" w:cs="MS Gothic"/>
          <w:sz w:val="30"/>
          <w:szCs w:val="30"/>
        </w:rPr>
        <w:t>｡</w:t>
      </w:r>
    </w:p>
    <w:p>
      <w:pPr>
        <w:ind w:firstLine="600"/>
        <w:rPr>
          <w:rFonts w:ascii="仿宋" w:hAnsi="仿宋" w:eastAsia="仿宋"/>
          <w:b/>
          <w:sz w:val="30"/>
          <w:szCs w:val="30"/>
        </w:rPr>
      </w:pPr>
      <w:r>
        <w:rPr>
          <w:rFonts w:hint="eastAsia" w:ascii="仿宋" w:hAnsi="仿宋" w:eastAsia="仿宋"/>
          <w:b/>
          <w:sz w:val="30"/>
          <w:szCs w:val="30"/>
        </w:rPr>
        <w:t>三、如何编写水土保持设施自主验收鉴定书</w:t>
      </w:r>
    </w:p>
    <w:p>
      <w:pPr>
        <w:ind w:firstLine="600"/>
        <w:rPr>
          <w:rFonts w:ascii="仿宋" w:hAnsi="仿宋" w:eastAsia="仿宋"/>
          <w:sz w:val="30"/>
          <w:szCs w:val="30"/>
        </w:rPr>
      </w:pPr>
      <w:r>
        <w:rPr>
          <w:rFonts w:hint="eastAsia" w:ascii="仿宋" w:hAnsi="仿宋" w:eastAsia="仿宋"/>
          <w:sz w:val="30"/>
          <w:szCs w:val="30"/>
        </w:rPr>
        <w:t>水土保持设施自主验收鉴定书，水利部制作有统一的格式，生产建设单位组织进行自主验收时按照格式内容填写就可以。其中验收结论要求说明该项目实施过程中是否落实了水土保持方案及批复文件要求，是否完成了水土流失预防和治理任务，水土流失防治指标是否达到水土保持方案确定的目标值，是否符合水土保持设施验收的条件，是否同意该项目水土保持设施通过验收。生产建设单位一定要慎重填写验收结论，因为《水利部关于加强事中事后监管规范生产建设项目水土保持设施自主验收的通知》还设定有不得通过验收的情形：“生产建设单位自主验收水土保持设施</w:t>
      </w:r>
      <w:r>
        <w:rPr>
          <w:rFonts w:ascii="仿宋" w:hAnsi="仿宋" w:eastAsia="仿宋"/>
          <w:sz w:val="30"/>
          <w:szCs w:val="30"/>
        </w:rPr>
        <w:t>,</w:t>
      </w:r>
      <w:r>
        <w:rPr>
          <w:rFonts w:hint="eastAsia" w:ascii="仿宋" w:hAnsi="仿宋" w:eastAsia="仿宋"/>
          <w:sz w:val="30"/>
          <w:szCs w:val="30"/>
        </w:rPr>
        <w:t>要严格执行水土保持标准</w:t>
      </w:r>
      <w:r>
        <w:rPr>
          <w:rFonts w:hint="eastAsia" w:ascii="MS Gothic" w:hAnsi="MS Gothic" w:eastAsia="MS Gothic" w:cs="MS Gothic"/>
          <w:sz w:val="30"/>
          <w:szCs w:val="30"/>
        </w:rPr>
        <w:t>､</w:t>
      </w:r>
      <w:r>
        <w:rPr>
          <w:rFonts w:hint="eastAsia" w:ascii="仿宋" w:hAnsi="仿宋" w:eastAsia="仿宋" w:cs="宋体"/>
          <w:sz w:val="30"/>
          <w:szCs w:val="30"/>
        </w:rPr>
        <w:t>规范</w:t>
      </w:r>
      <w:r>
        <w:rPr>
          <w:rFonts w:hint="eastAsia" w:ascii="MS Gothic" w:hAnsi="MS Gothic" w:eastAsia="MS Gothic" w:cs="MS Gothic"/>
          <w:sz w:val="30"/>
          <w:szCs w:val="30"/>
        </w:rPr>
        <w:t>､</w:t>
      </w:r>
      <w:r>
        <w:rPr>
          <w:rFonts w:hint="eastAsia" w:ascii="仿宋" w:hAnsi="仿宋" w:eastAsia="仿宋" w:cs="宋体"/>
          <w:sz w:val="30"/>
          <w:szCs w:val="30"/>
        </w:rPr>
        <w:t>规程确定的验收</w:t>
      </w:r>
      <w:r>
        <w:rPr>
          <w:rFonts w:hint="eastAsia" w:ascii="仿宋" w:hAnsi="仿宋" w:eastAsia="仿宋"/>
          <w:sz w:val="30"/>
          <w:szCs w:val="30"/>
        </w:rPr>
        <w:t>标准和条件,对存在下列情形之一的,不得通过水土保持设施验收:</w:t>
      </w:r>
      <w:r>
        <w:rPr>
          <w:rFonts w:ascii="仿宋" w:hAnsi="仿宋" w:eastAsia="仿宋"/>
          <w:sz w:val="30"/>
          <w:szCs w:val="30"/>
        </w:rPr>
        <w:t>(</w:t>
      </w:r>
      <w:r>
        <w:rPr>
          <w:rFonts w:hint="eastAsia" w:ascii="仿宋" w:hAnsi="仿宋" w:eastAsia="仿宋"/>
          <w:sz w:val="30"/>
          <w:szCs w:val="30"/>
        </w:rPr>
        <w:t>一</w:t>
      </w:r>
      <w:r>
        <w:rPr>
          <w:rFonts w:ascii="仿宋" w:hAnsi="仿宋" w:eastAsia="仿宋"/>
          <w:sz w:val="30"/>
          <w:szCs w:val="30"/>
        </w:rPr>
        <w:t>)</w:t>
      </w:r>
      <w:r>
        <w:rPr>
          <w:rFonts w:hint="eastAsia" w:ascii="仿宋" w:hAnsi="仿宋" w:eastAsia="仿宋"/>
          <w:sz w:val="30"/>
          <w:szCs w:val="30"/>
        </w:rPr>
        <w:t>未依法依规履行水土保持方案及重大变更的编报审批程序的</w:t>
      </w:r>
      <w:r>
        <w:rPr>
          <w:rFonts w:hint="eastAsia" w:ascii="MS Gothic" w:hAnsi="MS Gothic" w:eastAsia="MS Gothic" w:cs="MS Gothic"/>
          <w:sz w:val="30"/>
          <w:szCs w:val="30"/>
        </w:rPr>
        <w:t>｡</w:t>
      </w:r>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w:t>
      </w:r>
      <w:r>
        <w:rPr>
          <w:rFonts w:hint="eastAsia" w:ascii="仿宋" w:hAnsi="仿宋" w:eastAsia="仿宋"/>
          <w:sz w:val="30"/>
          <w:szCs w:val="30"/>
        </w:rPr>
        <w:t>未依法依规开展水土保持监测的</w:t>
      </w:r>
      <w:r>
        <w:rPr>
          <w:rFonts w:hint="eastAsia" w:ascii="MS Gothic" w:hAnsi="MS Gothic" w:eastAsia="MS Gothic" w:cs="MS Gothic"/>
          <w:sz w:val="30"/>
          <w:szCs w:val="30"/>
        </w:rPr>
        <w:t>｡</w:t>
      </w:r>
      <w:r>
        <w:rPr>
          <w:rFonts w:ascii="仿宋" w:hAnsi="仿宋" w:eastAsia="仿宋"/>
          <w:sz w:val="30"/>
          <w:szCs w:val="30"/>
        </w:rPr>
        <w:t>(</w:t>
      </w:r>
      <w:r>
        <w:rPr>
          <w:rFonts w:hint="eastAsia" w:ascii="仿宋" w:hAnsi="仿宋" w:eastAsia="仿宋"/>
          <w:sz w:val="30"/>
          <w:szCs w:val="30"/>
        </w:rPr>
        <w:t>三</w:t>
      </w:r>
      <w:r>
        <w:rPr>
          <w:rFonts w:ascii="仿宋" w:hAnsi="仿宋" w:eastAsia="仿宋"/>
          <w:sz w:val="30"/>
          <w:szCs w:val="30"/>
        </w:rPr>
        <w:t>)</w:t>
      </w:r>
      <w:r>
        <w:rPr>
          <w:rFonts w:hint="eastAsia" w:ascii="仿宋" w:hAnsi="仿宋" w:eastAsia="仿宋"/>
          <w:sz w:val="30"/>
          <w:szCs w:val="30"/>
        </w:rPr>
        <w:t>废弃土石渣未堆放在经批准的水土保持方案确定的专门存放地的</w:t>
      </w:r>
      <w:r>
        <w:rPr>
          <w:rFonts w:hint="eastAsia" w:ascii="MS Gothic" w:hAnsi="MS Gothic" w:eastAsia="MS Gothic" w:cs="MS Gothic"/>
          <w:sz w:val="30"/>
          <w:szCs w:val="30"/>
        </w:rPr>
        <w:t>｡</w:t>
      </w:r>
      <w:r>
        <w:rPr>
          <w:rFonts w:ascii="仿宋" w:hAnsi="仿宋" w:eastAsia="仿宋"/>
          <w:sz w:val="30"/>
          <w:szCs w:val="30"/>
        </w:rPr>
        <w:t>(</w:t>
      </w:r>
      <w:r>
        <w:rPr>
          <w:rFonts w:hint="eastAsia" w:ascii="仿宋" w:hAnsi="仿宋" w:eastAsia="仿宋"/>
          <w:sz w:val="30"/>
          <w:szCs w:val="30"/>
        </w:rPr>
        <w:t>四</w:t>
      </w:r>
      <w:r>
        <w:rPr>
          <w:rFonts w:ascii="仿宋" w:hAnsi="仿宋" w:eastAsia="仿宋"/>
          <w:sz w:val="30"/>
          <w:szCs w:val="30"/>
        </w:rPr>
        <w:t>)</w:t>
      </w:r>
      <w:r>
        <w:rPr>
          <w:rFonts w:hint="eastAsia" w:ascii="仿宋" w:hAnsi="仿宋" w:eastAsia="仿宋"/>
          <w:sz w:val="30"/>
          <w:szCs w:val="30"/>
        </w:rPr>
        <w:t>水土保持措施体系、</w:t>
      </w:r>
      <w:r>
        <w:rPr>
          <w:rFonts w:hint="eastAsia" w:ascii="仿宋" w:hAnsi="仿宋" w:eastAsia="仿宋" w:cs="宋体"/>
          <w:sz w:val="30"/>
          <w:szCs w:val="30"/>
        </w:rPr>
        <w:t>等级和标准未按经批准的水土保持方案要求落实的</w:t>
      </w:r>
      <w:r>
        <w:rPr>
          <w:rFonts w:hint="eastAsia" w:ascii="MS Gothic" w:hAnsi="MS Gothic" w:eastAsia="MS Gothic" w:cs="MS Gothic"/>
          <w:sz w:val="30"/>
          <w:szCs w:val="30"/>
        </w:rPr>
        <w:t>｡</w:t>
      </w:r>
      <w:r>
        <w:rPr>
          <w:rFonts w:ascii="仿宋" w:hAnsi="仿宋" w:eastAsia="仿宋"/>
          <w:sz w:val="30"/>
          <w:szCs w:val="30"/>
        </w:rPr>
        <w:t>(</w:t>
      </w:r>
      <w:r>
        <w:rPr>
          <w:rFonts w:hint="eastAsia" w:ascii="仿宋" w:hAnsi="仿宋" w:eastAsia="仿宋"/>
          <w:sz w:val="30"/>
          <w:szCs w:val="30"/>
        </w:rPr>
        <w:t>五</w:t>
      </w:r>
      <w:r>
        <w:rPr>
          <w:rFonts w:ascii="仿宋" w:hAnsi="仿宋" w:eastAsia="仿宋"/>
          <w:sz w:val="30"/>
          <w:szCs w:val="30"/>
        </w:rPr>
        <w:t>)</w:t>
      </w:r>
      <w:r>
        <w:rPr>
          <w:rFonts w:hint="eastAsia" w:ascii="仿宋" w:hAnsi="仿宋" w:eastAsia="仿宋"/>
          <w:sz w:val="30"/>
          <w:szCs w:val="30"/>
        </w:rPr>
        <w:t>水土流失防治指标未达到经批准的水土保持方案要求的</w:t>
      </w:r>
      <w:r>
        <w:rPr>
          <w:rFonts w:hint="eastAsia" w:ascii="MS Gothic" w:hAnsi="MS Gothic" w:eastAsia="MS Gothic" w:cs="MS Gothic"/>
          <w:sz w:val="30"/>
          <w:szCs w:val="30"/>
        </w:rPr>
        <w:t>｡</w:t>
      </w:r>
      <w:r>
        <w:rPr>
          <w:rFonts w:ascii="仿宋" w:hAnsi="仿宋" w:eastAsia="仿宋"/>
          <w:sz w:val="30"/>
          <w:szCs w:val="30"/>
        </w:rPr>
        <w:t>(</w:t>
      </w:r>
      <w:r>
        <w:rPr>
          <w:rFonts w:hint="eastAsia" w:ascii="仿宋" w:hAnsi="仿宋" w:eastAsia="仿宋"/>
          <w:sz w:val="30"/>
          <w:szCs w:val="30"/>
        </w:rPr>
        <w:t>六</w:t>
      </w:r>
      <w:r>
        <w:rPr>
          <w:rFonts w:ascii="仿宋" w:hAnsi="仿宋" w:eastAsia="仿宋"/>
          <w:sz w:val="30"/>
          <w:szCs w:val="30"/>
        </w:rPr>
        <w:t>)</w:t>
      </w:r>
      <w:r>
        <w:rPr>
          <w:rFonts w:hint="eastAsia" w:ascii="仿宋" w:hAnsi="仿宋" w:eastAsia="仿宋"/>
          <w:sz w:val="30"/>
          <w:szCs w:val="30"/>
        </w:rPr>
        <w:t>水土保持分部工程和单位工程未经验收或验收不合格的</w:t>
      </w:r>
      <w:r>
        <w:rPr>
          <w:rFonts w:hint="eastAsia" w:ascii="MS Gothic" w:hAnsi="MS Gothic" w:eastAsia="MS Gothic" w:cs="MS Gothic"/>
          <w:sz w:val="30"/>
          <w:szCs w:val="30"/>
        </w:rPr>
        <w:t>｡</w:t>
      </w:r>
      <w:r>
        <w:rPr>
          <w:rFonts w:ascii="仿宋" w:hAnsi="仿宋" w:eastAsia="仿宋"/>
          <w:sz w:val="30"/>
          <w:szCs w:val="30"/>
        </w:rPr>
        <w:t>(</w:t>
      </w:r>
      <w:r>
        <w:rPr>
          <w:rFonts w:hint="eastAsia" w:ascii="仿宋" w:hAnsi="仿宋" w:eastAsia="仿宋"/>
          <w:sz w:val="30"/>
          <w:szCs w:val="30"/>
        </w:rPr>
        <w:t>七</w:t>
      </w:r>
      <w:r>
        <w:rPr>
          <w:rFonts w:ascii="仿宋" w:hAnsi="仿宋" w:eastAsia="仿宋"/>
          <w:sz w:val="30"/>
          <w:szCs w:val="30"/>
        </w:rPr>
        <w:t>)</w:t>
      </w:r>
      <w:r>
        <w:rPr>
          <w:rFonts w:hint="eastAsia" w:ascii="仿宋" w:hAnsi="仿宋" w:eastAsia="仿宋"/>
          <w:sz w:val="30"/>
          <w:szCs w:val="30"/>
        </w:rPr>
        <w:t>水土保持设施验收报告</w:t>
      </w:r>
      <w:r>
        <w:rPr>
          <w:rFonts w:hint="eastAsia" w:ascii="MS Gothic" w:hAnsi="MS Gothic" w:eastAsia="MS Gothic" w:cs="MS Gothic"/>
          <w:sz w:val="30"/>
          <w:szCs w:val="30"/>
        </w:rPr>
        <w:t>､</w:t>
      </w:r>
      <w:r>
        <w:rPr>
          <w:rFonts w:hint="eastAsia" w:ascii="仿宋" w:hAnsi="仿宋" w:eastAsia="仿宋" w:cs="宋体"/>
          <w:sz w:val="30"/>
          <w:szCs w:val="30"/>
        </w:rPr>
        <w:t>水土保持监测总结报告等材料弄虚作假或存在重大技术问</w:t>
      </w:r>
      <w:r>
        <w:rPr>
          <w:rFonts w:hint="eastAsia" w:ascii="仿宋" w:hAnsi="仿宋" w:eastAsia="仿宋"/>
          <w:sz w:val="30"/>
          <w:szCs w:val="30"/>
        </w:rPr>
        <w:t>题的</w:t>
      </w:r>
      <w:r>
        <w:rPr>
          <w:rFonts w:hint="eastAsia" w:ascii="MS Gothic" w:hAnsi="MS Gothic" w:eastAsia="MS Gothic" w:cs="MS Gothic"/>
          <w:sz w:val="30"/>
          <w:szCs w:val="30"/>
        </w:rPr>
        <w:t>｡</w:t>
      </w:r>
      <w:r>
        <w:rPr>
          <w:rFonts w:ascii="仿宋" w:hAnsi="仿宋" w:eastAsia="仿宋"/>
          <w:sz w:val="30"/>
          <w:szCs w:val="30"/>
        </w:rPr>
        <w:t>(</w:t>
      </w:r>
      <w:r>
        <w:rPr>
          <w:rFonts w:hint="eastAsia" w:ascii="仿宋" w:hAnsi="仿宋" w:eastAsia="仿宋"/>
          <w:sz w:val="30"/>
          <w:szCs w:val="30"/>
        </w:rPr>
        <w:t>八</w:t>
      </w:r>
      <w:r>
        <w:rPr>
          <w:rFonts w:ascii="仿宋" w:hAnsi="仿宋" w:eastAsia="仿宋"/>
          <w:sz w:val="30"/>
          <w:szCs w:val="30"/>
        </w:rPr>
        <w:t>)</w:t>
      </w:r>
      <w:r>
        <w:rPr>
          <w:rFonts w:hint="eastAsia" w:ascii="仿宋" w:hAnsi="仿宋" w:eastAsia="仿宋"/>
          <w:sz w:val="30"/>
          <w:szCs w:val="30"/>
        </w:rPr>
        <w:t>未依法依规缴纳水土保持补偿费的</w:t>
      </w:r>
      <w:r>
        <w:rPr>
          <w:rFonts w:hint="eastAsia" w:ascii="MS Gothic" w:hAnsi="MS Gothic" w:eastAsia="MS Gothic" w:cs="MS Gothic"/>
          <w:sz w:val="30"/>
          <w:szCs w:val="30"/>
        </w:rPr>
        <w:t>｡</w:t>
      </w:r>
      <w:r>
        <w:rPr>
          <w:rFonts w:ascii="仿宋" w:hAnsi="仿宋" w:eastAsia="仿宋"/>
          <w:sz w:val="30"/>
          <w:szCs w:val="30"/>
        </w:rPr>
        <w:t>(</w:t>
      </w:r>
      <w:r>
        <w:rPr>
          <w:rFonts w:hint="eastAsia" w:ascii="仿宋" w:hAnsi="仿宋" w:eastAsia="仿宋"/>
          <w:sz w:val="30"/>
          <w:szCs w:val="30"/>
        </w:rPr>
        <w:t>九</w:t>
      </w:r>
      <w:r>
        <w:rPr>
          <w:rFonts w:ascii="仿宋" w:hAnsi="仿宋" w:eastAsia="仿宋"/>
          <w:sz w:val="30"/>
          <w:szCs w:val="30"/>
        </w:rPr>
        <w:t>)</w:t>
      </w:r>
      <w:r>
        <w:rPr>
          <w:rFonts w:hint="eastAsia" w:ascii="仿宋" w:hAnsi="仿宋" w:eastAsia="仿宋"/>
          <w:sz w:val="30"/>
          <w:szCs w:val="30"/>
        </w:rPr>
        <w:t>存在其它不符合相关法律法规规定情形的”。同时还规定：“对核查中发现的弄虚作假,不满足水土保持设施验收标准和条件而通过验收的,视同为水土保持设施验收不合格,县级以上人民政府水行政主管部门和流域管理机构应以书面形式告知生产建设单位,并责令其依法依规履行水土流失防治责任,达到验收标准和条件后重新组织水土保持设施验收</w:t>
      </w:r>
      <w:r>
        <w:rPr>
          <w:rFonts w:hint="eastAsia" w:ascii="MS Gothic" w:hAnsi="MS Gothic" w:eastAsia="MS Gothic" w:cs="MS Gothic"/>
          <w:sz w:val="30"/>
          <w:szCs w:val="30"/>
        </w:rPr>
        <w:t>｡</w:t>
      </w:r>
      <w:r>
        <w:rPr>
          <w:rFonts w:hint="eastAsia" w:ascii="仿宋" w:hAnsi="仿宋" w:eastAsia="仿宋" w:cs="宋体"/>
          <w:sz w:val="30"/>
          <w:szCs w:val="30"/>
        </w:rPr>
        <w:t>对水土保持设施未经验收或验收不合格</w:t>
      </w:r>
      <w:r>
        <w:rPr>
          <w:rFonts w:ascii="仿宋" w:hAnsi="仿宋" w:eastAsia="仿宋"/>
          <w:sz w:val="30"/>
          <w:szCs w:val="30"/>
        </w:rPr>
        <w:t>,</w:t>
      </w:r>
      <w:r>
        <w:rPr>
          <w:rFonts w:hint="eastAsia" w:ascii="仿宋" w:hAnsi="仿宋" w:eastAsia="仿宋"/>
          <w:sz w:val="30"/>
          <w:szCs w:val="30"/>
        </w:rPr>
        <w:t>且生产建设单位将生产建设项目投产使用的</w:t>
      </w:r>
      <w:r>
        <w:rPr>
          <w:rFonts w:ascii="仿宋" w:hAnsi="仿宋" w:eastAsia="仿宋"/>
          <w:sz w:val="30"/>
          <w:szCs w:val="30"/>
        </w:rPr>
        <w:t>,</w:t>
      </w:r>
      <w:r>
        <w:rPr>
          <w:rFonts w:hint="eastAsia" w:ascii="仿宋" w:hAnsi="仿宋" w:eastAsia="仿宋"/>
          <w:sz w:val="30"/>
          <w:szCs w:val="30"/>
        </w:rPr>
        <w:t>要按照水土保持法第五十四条的规定进行处罚”。</w:t>
      </w:r>
    </w:p>
    <w:p>
      <w:pPr>
        <w:ind w:firstLine="600"/>
        <w:rPr>
          <w:rFonts w:ascii="仿宋" w:hAnsi="仿宋" w:eastAsia="仿宋"/>
          <w:b/>
          <w:sz w:val="30"/>
          <w:szCs w:val="30"/>
        </w:rPr>
      </w:pPr>
      <w:r>
        <w:rPr>
          <w:rFonts w:hint="eastAsia" w:ascii="仿宋" w:hAnsi="仿宋" w:eastAsia="仿宋"/>
          <w:b/>
          <w:sz w:val="30"/>
          <w:szCs w:val="30"/>
        </w:rPr>
        <w:t>四、如何编写水土保持设施验收报告</w:t>
      </w:r>
    </w:p>
    <w:p>
      <w:pPr>
        <w:ind w:firstLine="600"/>
        <w:rPr>
          <w:rFonts w:ascii="仿宋" w:hAnsi="仿宋" w:eastAsia="仿宋"/>
          <w:sz w:val="30"/>
          <w:szCs w:val="30"/>
        </w:rPr>
      </w:pPr>
      <w:r>
        <w:rPr>
          <w:rFonts w:hint="eastAsia" w:ascii="仿宋" w:hAnsi="仿宋" w:eastAsia="仿宋"/>
          <w:sz w:val="30"/>
          <w:szCs w:val="30"/>
        </w:rPr>
        <w:t>《水利部关于加强事中事后监管规范生产建设项目水土保持设施自主验收的通知》附件有“生产建设项目水土保持设施验收报告示范文本”，为了便于大家查看，本文后面的附件也有转载，生产建设单位委托第三方机构按照示范文本编写就可以，我就不再赘述了。</w:t>
      </w:r>
    </w:p>
    <w:p>
      <w:pPr>
        <w:ind w:firstLine="600"/>
        <w:rPr>
          <w:rFonts w:ascii="仿宋" w:hAnsi="仿宋" w:eastAsia="仿宋"/>
          <w:b/>
          <w:sz w:val="30"/>
          <w:szCs w:val="30"/>
        </w:rPr>
      </w:pPr>
      <w:r>
        <w:rPr>
          <w:rFonts w:hint="eastAsia" w:ascii="仿宋" w:hAnsi="仿宋" w:eastAsia="仿宋"/>
          <w:b/>
          <w:sz w:val="30"/>
          <w:szCs w:val="30"/>
        </w:rPr>
        <w:t>五、如何编写水土保持监测总结报告</w:t>
      </w:r>
    </w:p>
    <w:p>
      <w:pPr>
        <w:ind w:firstLine="600"/>
        <w:rPr>
          <w:rFonts w:hint="eastAsia" w:ascii="仿宋" w:hAnsi="仿宋" w:eastAsia="仿宋"/>
          <w:sz w:val="30"/>
          <w:szCs w:val="30"/>
        </w:rPr>
      </w:pPr>
      <w:r>
        <w:rPr>
          <w:rFonts w:hint="eastAsia" w:ascii="仿宋" w:hAnsi="仿宋" w:eastAsia="仿宋"/>
          <w:sz w:val="30"/>
          <w:szCs w:val="30"/>
        </w:rPr>
        <w:t>水土保持监测是一项非常专业的工作，2015年水利部办公厅印发了《生产建设项目水土保持监测规程（试行）》（办水保﹝2015﹞139 号），共分总则、基本规定、监测阶段及主要工作、监测实施方案编制与报送、一般规定、监测人员进场、扰动土地情况监测、取土弃土的监测、水土流失情况监测、水土保持措施监测、监测总结与成果要求共11个部分，还包括生产建设项目水土保持监测实施方案提纲、生产建设项目水土保持监测记录表、生产建设项目水土保持监测季度报告表、生产建设项目水土保持监测年度报告提纲、生产建设项目水土保持监测总结报告提纲、生产建设项目水土保持监测意见书、生产建设项目水土保持监测汇报材料提纲、生产建设项目水土保持监测成果资料清单共8个附录。对于水土保持监测工作，我的建议是专业的事情还是由专业人员来做。</w:t>
      </w:r>
    </w:p>
    <w:p>
      <w:pPr>
        <w:ind w:firstLine="600"/>
        <w:rPr>
          <w:rFonts w:hint="eastAsia" w:ascii="仿宋" w:hAnsi="仿宋" w:eastAsia="仿宋"/>
          <w:b/>
          <w:sz w:val="30"/>
          <w:szCs w:val="30"/>
        </w:rPr>
      </w:pPr>
      <w:r>
        <w:rPr>
          <w:rFonts w:hint="eastAsia" w:ascii="仿宋" w:hAnsi="仿宋" w:eastAsia="仿宋"/>
          <w:b/>
          <w:sz w:val="30"/>
          <w:szCs w:val="30"/>
        </w:rPr>
        <w:t>六、验收材料如何报备</w:t>
      </w:r>
    </w:p>
    <w:p>
      <w:pPr>
        <w:ind w:firstLine="600"/>
        <w:rPr>
          <w:rFonts w:hint="eastAsia" w:ascii="仿宋" w:hAnsi="仿宋" w:eastAsia="仿宋"/>
          <w:sz w:val="30"/>
          <w:szCs w:val="30"/>
        </w:rPr>
      </w:pPr>
      <w:r>
        <w:rPr>
          <w:rFonts w:hint="eastAsia" w:ascii="仿宋" w:hAnsi="仿宋" w:eastAsia="仿宋"/>
          <w:sz w:val="30"/>
          <w:szCs w:val="30"/>
        </w:rPr>
        <w:t>2019年8月水利部水土保持司印发了《生产建设项目水土保持设施自主验收报备申请、报备回执及验收核查意见参考样式》（平顶山市水利局网站水土保持专栏2020-2-20查看）。生产建设项目水土保持设施自主验收的报备，概括起来包括以下方面：</w:t>
      </w:r>
    </w:p>
    <w:p>
      <w:pPr>
        <w:ind w:firstLine="600"/>
        <w:rPr>
          <w:rFonts w:hint="eastAsia" w:ascii="仿宋" w:hAnsi="仿宋" w:eastAsia="仿宋"/>
          <w:sz w:val="30"/>
          <w:szCs w:val="30"/>
        </w:rPr>
      </w:pPr>
      <w:r>
        <w:rPr>
          <w:rFonts w:hint="eastAsia" w:ascii="仿宋" w:hAnsi="仿宋" w:eastAsia="仿宋"/>
          <w:sz w:val="30"/>
          <w:szCs w:val="30"/>
        </w:rPr>
        <w:t>1.申请报备。生产建设单位向水土保持方案审批机关申请报备，申请报备的材料包括：申请函、申请表、验收鉴定书。其中，编制水土保持报告书的项目同时报送验收报告、监测总结报告；编制水土保持报告表的项目则不需要报送验收报告和监测总结报告，但申请表中要有1名省级水土保持方案专家库专家签字。</w:t>
      </w:r>
    </w:p>
    <w:p>
      <w:pPr>
        <w:ind w:firstLine="600"/>
        <w:rPr>
          <w:rFonts w:hint="eastAsia" w:ascii="仿宋" w:hAnsi="仿宋" w:eastAsia="仿宋"/>
          <w:sz w:val="30"/>
          <w:szCs w:val="30"/>
        </w:rPr>
      </w:pPr>
      <w:r>
        <w:rPr>
          <w:rFonts w:hint="eastAsia" w:ascii="仿宋" w:hAnsi="仿宋" w:eastAsia="仿宋"/>
          <w:sz w:val="30"/>
          <w:szCs w:val="30"/>
        </w:rPr>
        <w:t>2.报备回执。水行政主管部门接受报备申请后，经审查报备材料完整、符合格式要求，且已在网站公告，应及时出具报备回执。</w:t>
      </w:r>
    </w:p>
    <w:p>
      <w:pPr>
        <w:ind w:firstLine="600"/>
        <w:rPr>
          <w:rFonts w:hint="eastAsia" w:ascii="仿宋" w:hAnsi="仿宋" w:eastAsia="仿宋"/>
          <w:sz w:val="30"/>
          <w:szCs w:val="30"/>
        </w:rPr>
      </w:pPr>
      <w:r>
        <w:rPr>
          <w:rFonts w:hint="eastAsia" w:ascii="仿宋" w:hAnsi="仿宋" w:eastAsia="仿宋"/>
          <w:sz w:val="30"/>
          <w:szCs w:val="30"/>
        </w:rPr>
        <w:t>3.核查。水利部《生产建设项目水土保持监督管理办法》（平顶山市水利局网站水土保持专栏2020-2-20查看）第十九条规定，水行政主管部门应当从已报备的生产建设项目中选取水土保持监测评价结论为“红”色的，以及根据跟踪检查和验收报备材料核查的情况发现可能存在较严重水土保持问题的，开展水土保持设施验收情况核查；第二十条规定，水行政主管部门应当在出具报备回执12个月内组织开展核查。这里要注意，不是所有项目都要核查。</w:t>
      </w:r>
    </w:p>
    <w:p>
      <w:pPr>
        <w:ind w:firstLine="600"/>
        <w:rPr>
          <w:rFonts w:hint="eastAsia" w:ascii="仿宋" w:hAnsi="仿宋" w:eastAsia="仿宋"/>
          <w:sz w:val="30"/>
          <w:szCs w:val="30"/>
        </w:rPr>
      </w:pPr>
      <w:r>
        <w:rPr>
          <w:rFonts w:hint="eastAsia" w:ascii="仿宋" w:hAnsi="仿宋" w:eastAsia="仿宋"/>
          <w:sz w:val="30"/>
          <w:szCs w:val="30"/>
        </w:rPr>
        <w:t>4．出具核查意见。核查之后，应明确给出“水土保持设施验收程序履行、验收标准和条件执行方面未发现严重问题”或者“视同为水土保持设施验收不合格”的结论。针对核查中发现的问题，逐条提出整改要求。对核查结论为“视同为水土保持设施验收不合格”的，责令生产建设单位限期整改。</w:t>
      </w:r>
    </w:p>
    <w:p>
      <w:pPr>
        <w:ind w:firstLine="600"/>
        <w:rPr>
          <w:rFonts w:ascii="仿宋" w:hAnsi="仿宋" w:eastAsia="仿宋"/>
          <w:sz w:val="30"/>
          <w:szCs w:val="30"/>
        </w:rPr>
      </w:pPr>
      <w:r>
        <w:rPr>
          <w:rFonts w:hint="eastAsia" w:ascii="仿宋" w:hAnsi="仿宋" w:eastAsia="仿宋"/>
          <w:sz w:val="30"/>
          <w:szCs w:val="30"/>
        </w:rPr>
        <w:t>因为本人水平有限，本文所述错误在所难免，仅供大家在工作中参考，也欢迎生产建设单位的朋友来电咨询、探讨、交流水土保持工作的相关问题，我的电话2096037（办公） 15136996006（手机）。</w:t>
      </w:r>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76"/>
    <w:rsid w:val="00003E6A"/>
    <w:rsid w:val="00023B21"/>
    <w:rsid w:val="000466C5"/>
    <w:rsid w:val="00176076"/>
    <w:rsid w:val="00176D3C"/>
    <w:rsid w:val="001963A2"/>
    <w:rsid w:val="003C15A8"/>
    <w:rsid w:val="00436740"/>
    <w:rsid w:val="004655EE"/>
    <w:rsid w:val="004F22C2"/>
    <w:rsid w:val="005368A3"/>
    <w:rsid w:val="00586B3F"/>
    <w:rsid w:val="005945BF"/>
    <w:rsid w:val="00662857"/>
    <w:rsid w:val="006E1151"/>
    <w:rsid w:val="00741691"/>
    <w:rsid w:val="00834E26"/>
    <w:rsid w:val="00964537"/>
    <w:rsid w:val="009A4F2D"/>
    <w:rsid w:val="00AC5C87"/>
    <w:rsid w:val="00AF1917"/>
    <w:rsid w:val="00B205E1"/>
    <w:rsid w:val="00C14482"/>
    <w:rsid w:val="00CA3F38"/>
    <w:rsid w:val="00E054CF"/>
    <w:rsid w:val="00E674A0"/>
    <w:rsid w:val="00F62F84"/>
    <w:rsid w:val="00FF70BE"/>
    <w:rsid w:val="33AA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538</Words>
  <Characters>3067</Characters>
  <Lines>25</Lines>
  <Paragraphs>7</Paragraphs>
  <TotalTime>86</TotalTime>
  <ScaleCrop>false</ScaleCrop>
  <LinksUpToDate>false</LinksUpToDate>
  <CharactersWithSpaces>3598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2020-04-05T04:22:00Z</dcterms:created>
  <dc:creator>xb21cn</dc:creator>
  <cp:lastModifiedBy>燕子哥</cp:lastModifiedBy>
  <dcterms:modified xsi:type="dcterms:W3CDTF">2020-04-07T00:06:46Z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